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C32D1A" w14:textId="5A10B3E9" w:rsidR="00997DD8" w:rsidRDefault="005471A9" w:rsidP="00BC2FDB">
      <w:pPr>
        <w:pBdr>
          <w:bottom w:val="single" w:sz="6" w:space="1" w:color="auto"/>
        </w:pBdr>
        <w:spacing w:line="240" w:lineRule="auto"/>
        <w:rPr>
          <w:b/>
          <w:bCs/>
          <w:lang w:val="en-US"/>
        </w:rPr>
      </w:pPr>
      <w:r w:rsidRPr="005471A9">
        <w:rPr>
          <w:b/>
          <w:bCs/>
          <w:lang w:val="en-US"/>
        </w:rPr>
        <w:t xml:space="preserve">Proof of Eligibility for In-Pharmacy Rapid Antigen Testing: </w:t>
      </w:r>
      <w:r w:rsidR="00E21DBB">
        <w:rPr>
          <w:b/>
          <w:bCs/>
          <w:lang w:val="en-US"/>
        </w:rPr>
        <w:t>Licensed Child Care</w:t>
      </w:r>
    </w:p>
    <w:p w14:paraId="22F2AF4D" w14:textId="6EB5D19B" w:rsidR="005471A9" w:rsidRPr="001F787E" w:rsidRDefault="005471A9" w:rsidP="001A306C">
      <w:pPr>
        <w:rPr>
          <w:b/>
          <w:bCs/>
          <w:lang w:val="en-US"/>
        </w:rPr>
      </w:pPr>
      <w:r w:rsidRPr="001F787E">
        <w:rPr>
          <w:b/>
          <w:bCs/>
          <w:lang w:val="en-US"/>
        </w:rPr>
        <w:t xml:space="preserve">To: Participating Pharmacies offering COVID-19 Rapid Antigen Testing for </w:t>
      </w:r>
      <w:r w:rsidR="00E21DBB">
        <w:rPr>
          <w:b/>
          <w:bCs/>
          <w:lang w:val="en-US"/>
        </w:rPr>
        <w:t>Licensed Child Care Staff/Providers</w:t>
      </w:r>
    </w:p>
    <w:p w14:paraId="41BB00C0" w14:textId="3FD4434E" w:rsidR="005471A9" w:rsidRDefault="005471A9" w:rsidP="001A306C">
      <w:pPr>
        <w:rPr>
          <w:lang w:val="en-US"/>
        </w:rPr>
      </w:pPr>
      <w:r>
        <w:rPr>
          <w:lang w:val="en-US"/>
        </w:rPr>
        <w:t xml:space="preserve">This letter confirms that </w:t>
      </w:r>
      <w:r w:rsidRPr="005471A9">
        <w:rPr>
          <w:highlight w:val="yellow"/>
          <w:lang w:val="en-US"/>
        </w:rPr>
        <w:t>(NAME)</w:t>
      </w:r>
      <w:r>
        <w:rPr>
          <w:lang w:val="en-US"/>
        </w:rPr>
        <w:t xml:space="preserve">, employed </w:t>
      </w:r>
      <w:r w:rsidR="00E21DBB">
        <w:rPr>
          <w:lang w:val="en-US"/>
        </w:rPr>
        <w:t xml:space="preserve">or contracted </w:t>
      </w:r>
      <w:r>
        <w:rPr>
          <w:lang w:val="en-US"/>
        </w:rPr>
        <w:t xml:space="preserve">by </w:t>
      </w:r>
      <w:r w:rsidRPr="005471A9">
        <w:rPr>
          <w:highlight w:val="yellow"/>
          <w:lang w:val="en-US"/>
        </w:rPr>
        <w:t>(</w:t>
      </w:r>
      <w:r w:rsidR="00E21DBB">
        <w:rPr>
          <w:highlight w:val="yellow"/>
          <w:lang w:val="en-US"/>
        </w:rPr>
        <w:t>LICENSEE</w:t>
      </w:r>
      <w:r w:rsidRPr="005471A9">
        <w:rPr>
          <w:highlight w:val="yellow"/>
          <w:lang w:val="en-US"/>
        </w:rPr>
        <w:t>)</w:t>
      </w:r>
      <w:r>
        <w:rPr>
          <w:lang w:val="en-US"/>
        </w:rPr>
        <w:t xml:space="preserve"> is</w:t>
      </w:r>
      <w:r w:rsidR="001F787E">
        <w:rPr>
          <w:lang w:val="en-US"/>
        </w:rPr>
        <w:t xml:space="preserve"> </w:t>
      </w:r>
      <w:r>
        <w:rPr>
          <w:lang w:val="en-US"/>
        </w:rPr>
        <w:t>eligible for in-pharmacy COVID-19 Rapid Antigen Testing</w:t>
      </w:r>
      <w:r w:rsidR="001F787E">
        <w:rPr>
          <w:lang w:val="en-US"/>
        </w:rPr>
        <w:t xml:space="preserve"> (at participating pharmacies)</w:t>
      </w:r>
      <w:r>
        <w:rPr>
          <w:lang w:val="en-US"/>
        </w:rPr>
        <w:t>, at no charge to the participant.</w:t>
      </w:r>
      <w:r w:rsidR="001F787E">
        <w:rPr>
          <w:lang w:val="en-US"/>
        </w:rPr>
        <w:t xml:space="preserve"> This temporary eligibility</w:t>
      </w:r>
      <w:r w:rsidR="001F787E" w:rsidRPr="00A208C2">
        <w:rPr>
          <w:lang w:val="en-US"/>
        </w:rPr>
        <w:t xml:space="preserve"> is</w:t>
      </w:r>
      <w:r w:rsidR="001F787E" w:rsidRPr="00A208C2">
        <w:rPr>
          <w:b/>
          <w:bCs/>
          <w:lang w:val="en-US"/>
        </w:rPr>
        <w:t xml:space="preserve"> </w:t>
      </w:r>
      <w:r w:rsidR="001F787E" w:rsidRPr="00A208C2">
        <w:rPr>
          <w:lang w:val="en-US"/>
        </w:rPr>
        <w:t>effective</w:t>
      </w:r>
      <w:r w:rsidR="001F787E" w:rsidRPr="00A208C2">
        <w:rPr>
          <w:b/>
          <w:bCs/>
          <w:lang w:val="en-US"/>
        </w:rPr>
        <w:t xml:space="preserve"> Tuesday, September 7, 2021</w:t>
      </w:r>
      <w:r w:rsidR="001F787E">
        <w:rPr>
          <w:lang w:val="en-US"/>
        </w:rPr>
        <w:t xml:space="preserve"> and will stay in effect until </w:t>
      </w:r>
      <w:r w:rsidR="00B231AB">
        <w:rPr>
          <w:b/>
          <w:bCs/>
          <w:lang w:val="en-US"/>
        </w:rPr>
        <w:t>Tuesday, September 21</w:t>
      </w:r>
      <w:r w:rsidR="00B231AB" w:rsidRPr="00DD0D22">
        <w:rPr>
          <w:b/>
          <w:bCs/>
          <w:vertAlign w:val="superscript"/>
          <w:lang w:val="en-US"/>
        </w:rPr>
        <w:t>st</w:t>
      </w:r>
      <w:r w:rsidR="00B231AB">
        <w:rPr>
          <w:b/>
          <w:bCs/>
          <w:lang w:val="en-US"/>
        </w:rPr>
        <w:t>, 2021</w:t>
      </w:r>
      <w:r w:rsidR="001F787E">
        <w:rPr>
          <w:lang w:val="en-US"/>
        </w:rPr>
        <w:t>.</w:t>
      </w:r>
    </w:p>
    <w:p w14:paraId="7B8EF834" w14:textId="7E891C2E" w:rsidR="005471A9" w:rsidRDefault="001F787E" w:rsidP="001A306C">
      <w:pPr>
        <w:rPr>
          <w:lang w:val="en-US"/>
        </w:rPr>
      </w:pPr>
      <w:r>
        <w:rPr>
          <w:lang w:val="en-US"/>
        </w:rPr>
        <w:t>This eligibility is in response to th</w:t>
      </w:r>
      <w:r w:rsidR="007954C1">
        <w:rPr>
          <w:lang w:val="en-US"/>
        </w:rPr>
        <w:t>e</w:t>
      </w:r>
      <w:r w:rsidR="007954C1" w:rsidRPr="00F00436">
        <w:rPr>
          <w:rFonts w:ascii="Arial" w:hAnsi="Arial" w:cs="Arial"/>
        </w:rPr>
        <w:t xml:space="preserve"> mandatory immunization disclosure polic</w:t>
      </w:r>
      <w:r w:rsidR="007954C1">
        <w:rPr>
          <w:rFonts w:ascii="Arial" w:hAnsi="Arial" w:cs="Arial"/>
        </w:rPr>
        <w:t xml:space="preserve">y </w:t>
      </w:r>
      <w:r w:rsidR="007954C1" w:rsidRPr="00F00436">
        <w:rPr>
          <w:rFonts w:ascii="Arial" w:hAnsi="Arial" w:cs="Arial"/>
        </w:rPr>
        <w:t>announced by the Chief Medical Officer of Health (CMOH) on August 17, 202</w:t>
      </w:r>
      <w:r w:rsidR="007954C1">
        <w:rPr>
          <w:rFonts w:ascii="Arial" w:hAnsi="Arial" w:cs="Arial"/>
        </w:rPr>
        <w:t xml:space="preserve">1, </w:t>
      </w:r>
      <w:r w:rsidR="009A7DB6">
        <w:rPr>
          <w:lang w:val="en-US"/>
        </w:rPr>
        <w:t xml:space="preserve">stating that </w:t>
      </w:r>
      <w:r w:rsidR="005471A9">
        <w:rPr>
          <w:lang w:val="en-US"/>
        </w:rPr>
        <w:t xml:space="preserve">schools and </w:t>
      </w:r>
      <w:r w:rsidR="00E21DBB">
        <w:rPr>
          <w:lang w:val="en-US"/>
        </w:rPr>
        <w:t xml:space="preserve">licensed </w:t>
      </w:r>
      <w:r w:rsidR="005471A9">
        <w:rPr>
          <w:lang w:val="en-US"/>
        </w:rPr>
        <w:t>child care programs must require that individuals</w:t>
      </w:r>
      <w:r w:rsidR="00B65583">
        <w:rPr>
          <w:lang w:val="en-US"/>
        </w:rPr>
        <w:t xml:space="preserve"> who</w:t>
      </w:r>
      <w:r w:rsidR="005471A9">
        <w:rPr>
          <w:lang w:val="en-US"/>
        </w:rPr>
        <w:t xml:space="preserve"> are not fully vaccinated submit to regular rapid antigen screening. Individuals subject to testing requirements must provide v</w:t>
      </w:r>
      <w:r>
        <w:rPr>
          <w:lang w:val="en-US"/>
        </w:rPr>
        <w:t>erification on negative test results at least two times per week as an added measure to protect schools</w:t>
      </w:r>
      <w:r w:rsidR="00E21DBB">
        <w:rPr>
          <w:lang w:val="en-US"/>
        </w:rPr>
        <w:t xml:space="preserve"> and child care settings</w:t>
      </w:r>
      <w:r>
        <w:rPr>
          <w:lang w:val="en-US"/>
        </w:rPr>
        <w:t xml:space="preserve"> from the risk of COVID-19.</w:t>
      </w:r>
    </w:p>
    <w:p w14:paraId="4712AE62" w14:textId="2C73636D" w:rsidR="005471A9" w:rsidRDefault="001F787E" w:rsidP="001A306C">
      <w:pPr>
        <w:rPr>
          <w:lang w:val="en-US"/>
        </w:rPr>
      </w:pPr>
      <w:r>
        <w:rPr>
          <w:lang w:val="en-US"/>
        </w:rPr>
        <w:t>In addition to this letter, individuals</w:t>
      </w:r>
      <w:r w:rsidR="0061076D">
        <w:rPr>
          <w:lang w:val="en-US"/>
        </w:rPr>
        <w:t xml:space="preserve"> should bring</w:t>
      </w:r>
      <w:r>
        <w:rPr>
          <w:lang w:val="en-US"/>
        </w:rPr>
        <w:t xml:space="preserve"> </w:t>
      </w:r>
      <w:r w:rsidR="0061076D" w:rsidRPr="00EF5DF4">
        <w:rPr>
          <w:rFonts w:asciiTheme="majorHAnsi" w:eastAsia="Times New Roman" w:hAnsiTheme="majorHAnsi" w:cstheme="majorHAnsi"/>
          <w:color w:val="1A1A1A"/>
          <w:szCs w:val="24"/>
        </w:rPr>
        <w:t xml:space="preserve">their </w:t>
      </w:r>
      <w:r w:rsidR="0061076D" w:rsidRPr="0061076D">
        <w:rPr>
          <w:rFonts w:asciiTheme="majorHAnsi" w:eastAsia="Times New Roman" w:hAnsiTheme="majorHAnsi" w:cstheme="majorHAnsi"/>
          <w:b/>
          <w:bCs/>
          <w:color w:val="1A1A1A"/>
          <w:szCs w:val="24"/>
        </w:rPr>
        <w:t>Ontario health (OHIP) card</w:t>
      </w:r>
      <w:r w:rsidR="0061076D">
        <w:rPr>
          <w:rFonts w:asciiTheme="majorHAnsi" w:eastAsia="Times New Roman" w:hAnsiTheme="majorHAnsi" w:cstheme="majorHAnsi"/>
          <w:color w:val="1A1A1A"/>
          <w:szCs w:val="24"/>
        </w:rPr>
        <w:t>; however, they</w:t>
      </w:r>
      <w:r w:rsidR="0061076D" w:rsidRPr="00EF5DF4">
        <w:rPr>
          <w:rFonts w:asciiTheme="majorHAnsi" w:eastAsia="Times New Roman" w:hAnsiTheme="majorHAnsi" w:cstheme="majorHAnsi"/>
          <w:color w:val="1A1A1A"/>
          <w:szCs w:val="24"/>
        </w:rPr>
        <w:t xml:space="preserve"> can still get tested if they do not have</w:t>
      </w:r>
      <w:r w:rsidR="0061076D">
        <w:rPr>
          <w:rFonts w:asciiTheme="majorHAnsi" w:eastAsia="Times New Roman" w:hAnsiTheme="majorHAnsi" w:cstheme="majorHAnsi"/>
          <w:color w:val="1A1A1A"/>
          <w:szCs w:val="24"/>
        </w:rPr>
        <w:t xml:space="preserve"> one.</w:t>
      </w:r>
    </w:p>
    <w:p w14:paraId="698D9911" w14:textId="0EAD38D7" w:rsidR="00A208C2" w:rsidRDefault="00A208C2" w:rsidP="001A306C">
      <w:pPr>
        <w:rPr>
          <w:rFonts w:ascii="Arial" w:eastAsia="Arial" w:hAnsi="Arial" w:cs="Arial"/>
          <w:szCs w:val="24"/>
          <w:lang w:eastAsia="en-CA"/>
        </w:rPr>
      </w:pPr>
      <w:r>
        <w:rPr>
          <w:rFonts w:ascii="Arial" w:eastAsia="Arial" w:hAnsi="Arial" w:cs="Arial"/>
          <w:szCs w:val="24"/>
          <w:lang w:eastAsia="en-CA"/>
        </w:rPr>
        <w:t>After undertaking rapid antigen screening in pharmacies, individuals will be asked to wait on site for their result (typically about 15-20 minutes). Individuals with a positive rapid antigen screening</w:t>
      </w:r>
      <w:r w:rsidR="00B231AB">
        <w:rPr>
          <w:rFonts w:ascii="Arial" w:eastAsia="Arial" w:hAnsi="Arial" w:cs="Arial"/>
          <w:szCs w:val="24"/>
          <w:lang w:eastAsia="en-CA"/>
        </w:rPr>
        <w:t xml:space="preserve"> result</w:t>
      </w:r>
      <w:r>
        <w:rPr>
          <w:rFonts w:ascii="Arial" w:eastAsia="Arial" w:hAnsi="Arial" w:cs="Arial"/>
          <w:szCs w:val="24"/>
          <w:lang w:eastAsia="en-CA"/>
        </w:rPr>
        <w:t xml:space="preserve"> must arrange a </w:t>
      </w:r>
      <w:r w:rsidRPr="00CC786B">
        <w:rPr>
          <w:rFonts w:ascii="Arial" w:eastAsia="Arial" w:hAnsi="Arial" w:cs="Arial"/>
          <w:szCs w:val="24"/>
          <w:lang w:eastAsia="en-CA"/>
        </w:rPr>
        <w:t xml:space="preserve">follow-up PCR test </w:t>
      </w:r>
      <w:r w:rsidR="00B231AB">
        <w:rPr>
          <w:rFonts w:ascii="Arial" w:eastAsia="Arial" w:hAnsi="Arial" w:cs="Arial"/>
          <w:szCs w:val="24"/>
          <w:lang w:eastAsia="en-CA"/>
        </w:rPr>
        <w:t>as soon as possible (ideally within 48 hours) and isolate until the result of the PCR test is known</w:t>
      </w:r>
      <w:r>
        <w:rPr>
          <w:rFonts w:ascii="Arial" w:eastAsia="Arial" w:hAnsi="Arial" w:cs="Arial"/>
          <w:szCs w:val="24"/>
          <w:lang w:eastAsia="en-CA"/>
        </w:rPr>
        <w:t>.</w:t>
      </w:r>
    </w:p>
    <w:p w14:paraId="4D491939" w14:textId="7E17AFDB" w:rsidR="00A208C2" w:rsidRDefault="00A208C2" w:rsidP="001A306C">
      <w:pPr>
        <w:rPr>
          <w:lang w:val="en-US"/>
        </w:rPr>
      </w:pPr>
      <w:r>
        <w:rPr>
          <w:lang w:val="en-US"/>
        </w:rPr>
        <w:t xml:space="preserve">This testing is for </w:t>
      </w:r>
      <w:r w:rsidRPr="00A208C2">
        <w:rPr>
          <w:b/>
          <w:bCs/>
          <w:lang w:val="en-US"/>
        </w:rPr>
        <w:t>asymptomatic individuals only</w:t>
      </w:r>
      <w:r>
        <w:rPr>
          <w:b/>
          <w:bCs/>
          <w:lang w:val="en-US"/>
        </w:rPr>
        <w:t xml:space="preserve">. </w:t>
      </w:r>
      <w:r>
        <w:rPr>
          <w:lang w:val="en-US"/>
        </w:rPr>
        <w:t>Those experiencing symptoms of COVID-19 or who have had close contact with someone who has tested positive should continue to visit their local assessment centres for testing.</w:t>
      </w:r>
    </w:p>
    <w:p w14:paraId="11F6B0D5" w14:textId="39177125" w:rsidR="00213CFA" w:rsidRDefault="00213CFA" w:rsidP="001A306C">
      <w:pPr>
        <w:rPr>
          <w:lang w:val="en-US"/>
        </w:rPr>
      </w:pPr>
      <w:r>
        <w:rPr>
          <w:lang w:val="en-US"/>
        </w:rPr>
        <w:t xml:space="preserve">Thank you, </w:t>
      </w:r>
    </w:p>
    <w:p w14:paraId="535C74C1" w14:textId="780FE043" w:rsidR="00213CFA" w:rsidRDefault="00213CFA" w:rsidP="001A306C">
      <w:pPr>
        <w:rPr>
          <w:lang w:val="en-US"/>
        </w:rPr>
      </w:pPr>
      <w:r>
        <w:rPr>
          <w:lang w:val="en-US"/>
        </w:rPr>
        <w:t>Signed</w:t>
      </w:r>
    </w:p>
    <w:p w14:paraId="7A5F052A" w14:textId="59FB5E89" w:rsidR="00A208C2" w:rsidRPr="00A208C2" w:rsidRDefault="00A208C2" w:rsidP="00F61F85">
      <w:pPr>
        <w:rPr>
          <w:lang w:val="en-US"/>
        </w:rPr>
      </w:pPr>
    </w:p>
    <w:p w14:paraId="0D883E87" w14:textId="77777777" w:rsidR="00A208C2" w:rsidRPr="005471A9" w:rsidRDefault="00A208C2" w:rsidP="00F61F85">
      <w:pPr>
        <w:rPr>
          <w:lang w:val="en-US"/>
        </w:rPr>
      </w:pPr>
    </w:p>
    <w:sectPr w:rsidR="00A208C2" w:rsidRPr="005471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1ADBC8" w14:textId="77777777" w:rsidR="007B5BF0" w:rsidRDefault="007B5BF0" w:rsidP="00F72078">
      <w:pPr>
        <w:spacing w:after="0" w:line="240" w:lineRule="auto"/>
      </w:pPr>
      <w:r>
        <w:separator/>
      </w:r>
    </w:p>
  </w:endnote>
  <w:endnote w:type="continuationSeparator" w:id="0">
    <w:p w14:paraId="67BF37EA" w14:textId="77777777" w:rsidR="007B5BF0" w:rsidRDefault="007B5BF0" w:rsidP="00F72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E5AE3D" w14:textId="77777777" w:rsidR="00F72078" w:rsidRDefault="00F720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28D39E" w14:textId="77777777" w:rsidR="00F72078" w:rsidRDefault="00F7207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B6E8D2" w14:textId="77777777" w:rsidR="00F72078" w:rsidRDefault="00F720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3FB042" w14:textId="77777777" w:rsidR="007B5BF0" w:rsidRDefault="007B5BF0" w:rsidP="00F72078">
      <w:pPr>
        <w:spacing w:after="0" w:line="240" w:lineRule="auto"/>
      </w:pPr>
      <w:r>
        <w:separator/>
      </w:r>
    </w:p>
  </w:footnote>
  <w:footnote w:type="continuationSeparator" w:id="0">
    <w:p w14:paraId="50425C02" w14:textId="77777777" w:rsidR="007B5BF0" w:rsidRDefault="007B5BF0" w:rsidP="00F720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170BCB" w14:textId="77777777" w:rsidR="00F72078" w:rsidRDefault="00F720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4D7750" w14:textId="77777777" w:rsidR="00F72078" w:rsidRDefault="00F7207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C62E79" w14:textId="77777777" w:rsidR="00F72078" w:rsidRDefault="00F7207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1A9"/>
    <w:rsid w:val="000A0119"/>
    <w:rsid w:val="001A306C"/>
    <w:rsid w:val="001C37B4"/>
    <w:rsid w:val="001F129E"/>
    <w:rsid w:val="001F787E"/>
    <w:rsid w:val="00213CFA"/>
    <w:rsid w:val="00225BE4"/>
    <w:rsid w:val="002E6FF6"/>
    <w:rsid w:val="00317F1F"/>
    <w:rsid w:val="0036413B"/>
    <w:rsid w:val="00404C1A"/>
    <w:rsid w:val="00487378"/>
    <w:rsid w:val="004A2238"/>
    <w:rsid w:val="004A392D"/>
    <w:rsid w:val="004B347D"/>
    <w:rsid w:val="004B69F7"/>
    <w:rsid w:val="004F1B03"/>
    <w:rsid w:val="004F20C3"/>
    <w:rsid w:val="005471A9"/>
    <w:rsid w:val="005615D7"/>
    <w:rsid w:val="0057735C"/>
    <w:rsid w:val="0061076D"/>
    <w:rsid w:val="00624B02"/>
    <w:rsid w:val="0065287A"/>
    <w:rsid w:val="00695E04"/>
    <w:rsid w:val="006C7751"/>
    <w:rsid w:val="006D72AA"/>
    <w:rsid w:val="00767151"/>
    <w:rsid w:val="007707B1"/>
    <w:rsid w:val="00794C32"/>
    <w:rsid w:val="007954C1"/>
    <w:rsid w:val="007B5BF0"/>
    <w:rsid w:val="007D6DDD"/>
    <w:rsid w:val="009A7DB6"/>
    <w:rsid w:val="009B1D63"/>
    <w:rsid w:val="009B65DE"/>
    <w:rsid w:val="009E6CF0"/>
    <w:rsid w:val="00A208C2"/>
    <w:rsid w:val="00A4736E"/>
    <w:rsid w:val="00A83396"/>
    <w:rsid w:val="00A963FC"/>
    <w:rsid w:val="00AD71CE"/>
    <w:rsid w:val="00B231AB"/>
    <w:rsid w:val="00B65583"/>
    <w:rsid w:val="00B93223"/>
    <w:rsid w:val="00BC2FDB"/>
    <w:rsid w:val="00C029AC"/>
    <w:rsid w:val="00C442F5"/>
    <w:rsid w:val="00C93AB7"/>
    <w:rsid w:val="00CC034D"/>
    <w:rsid w:val="00D83F89"/>
    <w:rsid w:val="00DD0D22"/>
    <w:rsid w:val="00E21DBB"/>
    <w:rsid w:val="00F17B57"/>
    <w:rsid w:val="00F61F85"/>
    <w:rsid w:val="00F72078"/>
    <w:rsid w:val="00F85186"/>
    <w:rsid w:val="00FA33F3"/>
    <w:rsid w:val="00FA62DB"/>
    <w:rsid w:val="00FB11EB"/>
    <w:rsid w:val="00FE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BC620F5"/>
  <w15:chartTrackingRefBased/>
  <w15:docId w15:val="{F36017F6-AB20-4E7D-A9E5-B23FA10CC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92D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392D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392D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392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A392D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A392D"/>
    <w:pPr>
      <w:spacing w:before="20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F8518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392D"/>
    <w:pPr>
      <w:spacing w:after="0"/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A392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A392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392D"/>
    <w:rPr>
      <w:rFonts w:asciiTheme="majorHAnsi" w:eastAsiaTheme="majorEastAsia" w:hAnsiTheme="majorHAnsi" w:cstheme="majorBidi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A392D"/>
    <w:rPr>
      <w:rFonts w:asciiTheme="majorHAnsi" w:eastAsiaTheme="majorEastAsia" w:hAnsiTheme="majorHAnsi" w:cstheme="majorBidi"/>
      <w:b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A392D"/>
    <w:rPr>
      <w:rFonts w:asciiTheme="majorHAnsi" w:eastAsiaTheme="majorEastAsia" w:hAnsiTheme="majorHAnsi" w:cstheme="majorBidi"/>
      <w:b/>
      <w:bCs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A392D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Heading5Char">
    <w:name w:val="Heading 5 Char"/>
    <w:basedOn w:val="DefaultParagraphFont"/>
    <w:link w:val="Heading5"/>
    <w:uiPriority w:val="9"/>
    <w:rsid w:val="004A392D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518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392D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A392D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A392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A392D"/>
    <w:pPr>
      <w:pBdr>
        <w:bottom w:val="single" w:sz="4" w:space="1" w:color="auto"/>
      </w:pBdr>
      <w:spacing w:line="360" w:lineRule="auto"/>
      <w:contextualSpacing/>
    </w:pPr>
    <w:rPr>
      <w:rFonts w:asciiTheme="majorHAnsi" w:eastAsiaTheme="majorEastAsia" w:hAnsiTheme="majorHAnsi" w:cstheme="majorBidi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392D"/>
    <w:rPr>
      <w:rFonts w:asciiTheme="majorHAnsi" w:eastAsiaTheme="majorEastAsia" w:hAnsiTheme="majorHAnsi" w:cstheme="majorBidi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392D"/>
    <w:pPr>
      <w:spacing w:after="600"/>
    </w:pPr>
    <w:rPr>
      <w:rFonts w:asciiTheme="majorHAnsi" w:eastAsiaTheme="majorEastAsia" w:hAnsiTheme="majorHAnsi" w:cstheme="majorBidi"/>
      <w:b/>
      <w:i/>
      <w:iCs/>
      <w:spacing w:val="13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A392D"/>
    <w:rPr>
      <w:rFonts w:asciiTheme="majorHAnsi" w:eastAsiaTheme="majorEastAsia" w:hAnsiTheme="majorHAnsi" w:cstheme="majorBidi"/>
      <w:b/>
      <w:i/>
      <w:iCs/>
      <w:spacing w:val="13"/>
      <w:sz w:val="32"/>
      <w:szCs w:val="24"/>
    </w:rPr>
  </w:style>
  <w:style w:type="character" w:styleId="Strong">
    <w:name w:val="Strong"/>
    <w:uiPriority w:val="22"/>
    <w:rsid w:val="00F85186"/>
    <w:rPr>
      <w:b/>
      <w:bCs/>
    </w:rPr>
  </w:style>
  <w:style w:type="character" w:styleId="Emphasis">
    <w:name w:val="Emphasis"/>
    <w:uiPriority w:val="20"/>
    <w:rsid w:val="00F8518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uiPriority w:val="1"/>
    <w:rsid w:val="00FE363E"/>
    <w:pPr>
      <w:spacing w:after="0" w:line="240" w:lineRule="auto"/>
    </w:pPr>
    <w:rPr>
      <w:sz w:val="24"/>
    </w:rPr>
  </w:style>
  <w:style w:type="paragraph" w:styleId="ListParagraph">
    <w:name w:val="List Paragraph"/>
    <w:basedOn w:val="Normal"/>
    <w:uiPriority w:val="34"/>
    <w:rsid w:val="00F8518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F85186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8518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F8518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85186"/>
    <w:rPr>
      <w:b/>
      <w:bCs/>
      <w:i/>
      <w:iCs/>
    </w:rPr>
  </w:style>
  <w:style w:type="character" w:styleId="SubtleEmphasis">
    <w:name w:val="Subtle Emphasis"/>
    <w:uiPriority w:val="19"/>
    <w:rsid w:val="00F85186"/>
    <w:rPr>
      <w:i/>
      <w:iCs/>
    </w:rPr>
  </w:style>
  <w:style w:type="character" w:styleId="IntenseEmphasis">
    <w:name w:val="Intense Emphasis"/>
    <w:uiPriority w:val="21"/>
    <w:rsid w:val="00F85186"/>
    <w:rPr>
      <w:b/>
      <w:bCs/>
    </w:rPr>
  </w:style>
  <w:style w:type="character" w:styleId="SubtleReference">
    <w:name w:val="Subtle Reference"/>
    <w:uiPriority w:val="31"/>
    <w:rsid w:val="00F85186"/>
    <w:rPr>
      <w:smallCaps/>
    </w:rPr>
  </w:style>
  <w:style w:type="character" w:styleId="IntenseReference">
    <w:name w:val="Intense Reference"/>
    <w:uiPriority w:val="32"/>
    <w:rsid w:val="00F85186"/>
    <w:rPr>
      <w:smallCaps/>
      <w:spacing w:val="5"/>
      <w:u w:val="single"/>
    </w:rPr>
  </w:style>
  <w:style w:type="character" w:styleId="BookTitle">
    <w:name w:val="Book Title"/>
    <w:uiPriority w:val="33"/>
    <w:rsid w:val="00F8518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A392D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F72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078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F72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078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0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3B6B4-965F-4BF4-8813-2AA135331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</dc:creator>
  <cp:keywords/>
  <dc:description/>
  <cp:lastModifiedBy>Lo, Lillian (EDU)</cp:lastModifiedBy>
  <cp:revision>4</cp:revision>
  <dcterms:created xsi:type="dcterms:W3CDTF">2021-09-03T17:17:00Z</dcterms:created>
  <dcterms:modified xsi:type="dcterms:W3CDTF">2021-09-03T17:38:00Z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2021-09-02T15:07:05Z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f1cb9766-3b3c-4707-bd82-245c8e7960a8</vt:lpwstr>
  </property>
  <property fmtid="{D5CDD505-2E9C-101B-9397-08002B2CF9AE}" pid="8" name="MSIP_Label_034a106e-6316-442c-ad35-738afd673d2b_ContentBits">
    <vt:lpwstr>0</vt:lpwstr>
  </property>
</Properties>
</file>